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C87D7" w14:textId="77777777" w:rsidR="00DD34BE" w:rsidRPr="00D46F2E" w:rsidRDefault="00A8063A">
      <w:pPr>
        <w:pStyle w:val="Heading1"/>
      </w:pPr>
      <w:bookmarkStart w:id="0" w:name="_GoBack"/>
      <w:bookmarkEnd w:id="0"/>
      <w:r w:rsidRPr="00D46F2E">
        <w:rPr>
          <w:noProof/>
          <w:lang w:eastAsia="en-US" w:bidi="ar-SA"/>
        </w:rPr>
        <w:drawing>
          <wp:anchor distT="0" distB="0" distL="114300" distR="114300" simplePos="0" relativeHeight="2" behindDoc="1" locked="0" layoutInCell="1" allowOverlap="1" wp14:anchorId="62A176D3" wp14:editId="67585FB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43100" cy="1527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F2E">
        <w:t>“STRIVING TO SUCCEED” DAILY JOURNAL</w:t>
      </w:r>
    </w:p>
    <w:p w14:paraId="46C42EED" w14:textId="77777777" w:rsidR="00DD34BE" w:rsidRPr="00D46F2E" w:rsidRDefault="00DD34BE">
      <w:pPr>
        <w:rPr>
          <w:u w:val="single"/>
        </w:rPr>
      </w:pPr>
    </w:p>
    <w:p w14:paraId="6F49228C" w14:textId="77777777" w:rsidR="00DD34BE" w:rsidRPr="00D46F2E" w:rsidRDefault="00A8063A">
      <w:pPr>
        <w:pStyle w:val="TextBody"/>
        <w:tabs>
          <w:tab w:val="left" w:leader="underscore" w:pos="5040"/>
          <w:tab w:val="left" w:pos="5760"/>
          <w:tab w:val="left" w:leader="underscore" w:pos="10800"/>
        </w:tabs>
      </w:pPr>
      <w:r w:rsidRPr="00D46F2E">
        <w:t xml:space="preserve">Name: </w:t>
      </w:r>
      <w:r w:rsidRPr="00D46F2E">
        <w:tab/>
      </w:r>
      <w:r w:rsidRPr="00D46F2E">
        <w:tab/>
        <w:t xml:space="preserve">Week: </w:t>
      </w:r>
      <w:r w:rsidRPr="00D46F2E">
        <w:tab/>
      </w:r>
    </w:p>
    <w:p w14:paraId="63BF36A4" w14:textId="77777777" w:rsidR="00DD34BE" w:rsidRDefault="00DD34BE"/>
    <w:tbl>
      <w:tblPr>
        <w:tblW w:w="1080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0"/>
        <w:gridCol w:w="4139"/>
        <w:gridCol w:w="900"/>
        <w:gridCol w:w="900"/>
        <w:gridCol w:w="900"/>
        <w:gridCol w:w="810"/>
        <w:gridCol w:w="810"/>
        <w:gridCol w:w="810"/>
        <w:gridCol w:w="811"/>
      </w:tblGrid>
      <w:tr w:rsidR="003F36F1" w14:paraId="4DC80261" w14:textId="77777777" w:rsidTr="00BE4E44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14:paraId="39A00D11" w14:textId="77777777" w:rsidR="00DD34BE" w:rsidRDefault="00DD34BE">
            <w:pPr>
              <w:pStyle w:val="TableHeading"/>
            </w:pPr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14:paraId="4C2216B3" w14:textId="77777777" w:rsidR="00DD34BE" w:rsidRDefault="00DD34BE">
            <w:pPr>
              <w:pStyle w:val="TableHeading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14:paraId="52CD9C7B" w14:textId="77777777" w:rsidR="00DD34BE" w:rsidRDefault="00A8063A">
            <w:pPr>
              <w:pStyle w:val="TableHeading"/>
            </w:pPr>
            <w:r>
              <w:t>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14:paraId="34F8F127" w14:textId="77777777" w:rsidR="00DD34BE" w:rsidRDefault="00A8063A">
            <w:pPr>
              <w:pStyle w:val="TableHeading"/>
            </w:pPr>
            <w:r>
              <w:t>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14:paraId="4D48302C" w14:textId="77777777" w:rsidR="00DD34BE" w:rsidRDefault="00A8063A">
            <w:pPr>
              <w:pStyle w:val="TableHeading"/>
            </w:pPr>
            <w:r>
              <w:t>T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14:paraId="656CDB01" w14:textId="77777777" w:rsidR="00DD34BE" w:rsidRDefault="00A8063A">
            <w:pPr>
              <w:pStyle w:val="TableHeading"/>
            </w:pPr>
            <w:r>
              <w:t>W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14:paraId="1C1A9918" w14:textId="77777777" w:rsidR="00DD34BE" w:rsidRDefault="00A8063A">
            <w:pPr>
              <w:pStyle w:val="TableHeading"/>
            </w:pPr>
            <w:proofErr w:type="spellStart"/>
            <w:r>
              <w:t>Th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</w:tcPr>
          <w:p w14:paraId="436FFE7E" w14:textId="77777777" w:rsidR="00DD34BE" w:rsidRDefault="00A8063A">
            <w:pPr>
              <w:pStyle w:val="TableHeading"/>
            </w:pPr>
            <w:r>
              <w:t>F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left w:w="54" w:type="dxa"/>
            </w:tcMar>
          </w:tcPr>
          <w:p w14:paraId="3A82FA45" w14:textId="77777777" w:rsidR="00DD34BE" w:rsidRDefault="00A8063A">
            <w:pPr>
              <w:pStyle w:val="TableHeading"/>
            </w:pPr>
            <w:r>
              <w:t>S</w:t>
            </w:r>
          </w:p>
        </w:tc>
      </w:tr>
      <w:tr w:rsidR="003F36F1" w14:paraId="24683366" w14:textId="77777777" w:rsidTr="00BE4E44">
        <w:tc>
          <w:tcPr>
            <w:tcW w:w="7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  <w:vAlign w:val="center"/>
          </w:tcPr>
          <w:p w14:paraId="0D1030DD" w14:textId="77777777" w:rsidR="00DD34BE" w:rsidRDefault="00A8063A">
            <w:pPr>
              <w:pStyle w:val="TabelSubheading"/>
            </w:pPr>
            <w:r>
              <w:t>Proactive Pursuit of Christ</w:t>
            </w:r>
          </w:p>
        </w:tc>
        <w:tc>
          <w:tcPr>
            <w:tcW w:w="4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2F37CC" w14:textId="77777777" w:rsidR="00DD34BE" w:rsidRDefault="00A8063A">
            <w:r>
              <w:t xml:space="preserve">Pray </w:t>
            </w:r>
            <w:r>
              <w:rPr>
                <w:u w:val="single"/>
              </w:rPr>
              <w:t>Matthew 6:13</w:t>
            </w:r>
            <w:r>
              <w:t xml:space="preserve"> 3 times a day for 2 minutes each time (believe 1 John 5:14-15).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7C58B6" w14:textId="77777777" w:rsidR="00DD34BE" w:rsidRDefault="00DD34BE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642285" w14:textId="77777777" w:rsidR="00DD34BE" w:rsidRDefault="00DD34BE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8D3171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AE8FE5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D327DA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AC79A2" w14:textId="77777777" w:rsidR="00DD34BE" w:rsidRDefault="00DD34BE"/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C338D5" w14:textId="77777777" w:rsidR="00DD34BE" w:rsidRDefault="00DD34BE"/>
        </w:tc>
      </w:tr>
      <w:tr w:rsidR="003F36F1" w14:paraId="53B2589F" w14:textId="77777777" w:rsidTr="00BE4E44"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  <w:vAlign w:val="center"/>
          </w:tcPr>
          <w:p w14:paraId="4C8898BC" w14:textId="77777777" w:rsidR="00DD34BE" w:rsidRDefault="00DD34BE"/>
        </w:tc>
        <w:tc>
          <w:tcPr>
            <w:tcW w:w="4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58457B" w14:textId="77777777" w:rsidR="00DD34BE" w:rsidRDefault="00A8063A">
            <w:r>
              <w:t xml:space="preserve">Pray to God and preach to yourself </w:t>
            </w:r>
            <w:r>
              <w:rPr>
                <w:u w:val="single"/>
              </w:rPr>
              <w:t>2 Peter 1:1-15</w:t>
            </w:r>
            <w:r>
              <w:t xml:space="preserve"> for at least 2 minutes once a day.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6E49B6" w14:textId="77777777" w:rsidR="00DD34BE" w:rsidRDefault="00DD34BE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0EB6A3" w14:textId="77777777" w:rsidR="00DD34BE" w:rsidRDefault="00DD34BE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817E27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D1906E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9ECC3D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0E18CD" w14:textId="77777777" w:rsidR="00DD34BE" w:rsidRDefault="00DD34BE"/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DA45BD" w14:textId="77777777" w:rsidR="00DD34BE" w:rsidRDefault="00DD34BE"/>
        </w:tc>
      </w:tr>
      <w:tr w:rsidR="003F36F1" w14:paraId="2720FC61" w14:textId="77777777" w:rsidTr="00BE4E44"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  <w:vAlign w:val="center"/>
          </w:tcPr>
          <w:p w14:paraId="7BFEBA5A" w14:textId="77777777" w:rsidR="00DD34BE" w:rsidRDefault="00DD34BE"/>
        </w:tc>
        <w:tc>
          <w:tcPr>
            <w:tcW w:w="4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4012CA" w14:textId="77777777" w:rsidR="00DD34BE" w:rsidRDefault="00A8063A">
            <w:r>
              <w:t>When did you remind yourself today of the right standard, power, and motive to change and grow?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1DD894" w14:textId="77777777" w:rsidR="00DD34BE" w:rsidRDefault="00DD34BE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0A6FB7" w14:textId="77777777" w:rsidR="00DD34BE" w:rsidRDefault="00DD34BE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6CCA65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9D7BE8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A72662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7852CB" w14:textId="77777777" w:rsidR="00DD34BE" w:rsidRDefault="00DD34BE"/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0D23BE" w14:textId="77777777" w:rsidR="00DD34BE" w:rsidRDefault="00DD34BE"/>
        </w:tc>
      </w:tr>
      <w:tr w:rsidR="003F36F1" w14:paraId="0BAA8887" w14:textId="77777777" w:rsidTr="00BE4E44"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  <w:vAlign w:val="center"/>
          </w:tcPr>
          <w:p w14:paraId="377ECC3D" w14:textId="77777777" w:rsidR="00DD34BE" w:rsidRDefault="00DD34BE"/>
        </w:tc>
        <w:tc>
          <w:tcPr>
            <w:tcW w:w="4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6E0014" w14:textId="77777777" w:rsidR="00DD34BE" w:rsidRDefault="00A8063A">
            <w:r>
              <w:t>What did you do today to commune with Christ in His Word? (</w:t>
            </w:r>
            <w:proofErr w:type="gramStart"/>
            <w:r>
              <w:t>believe</w:t>
            </w:r>
            <w:proofErr w:type="gramEnd"/>
            <w:r>
              <w:t xml:space="preserve"> Matthew 6:33)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05B06C" w14:textId="77777777" w:rsidR="00DD34BE" w:rsidRDefault="00DD34BE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4DD8B5" w14:textId="77777777" w:rsidR="00DD34BE" w:rsidRDefault="00DD34BE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7F5771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4A7307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2B9960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A7DCCD" w14:textId="77777777" w:rsidR="00DD34BE" w:rsidRDefault="00DD34BE"/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CE9803" w14:textId="77777777" w:rsidR="00DD34BE" w:rsidRDefault="00DD34BE"/>
        </w:tc>
      </w:tr>
      <w:tr w:rsidR="003F36F1" w14:paraId="6AB26ABF" w14:textId="77777777" w:rsidTr="00BE4E44">
        <w:tc>
          <w:tcPr>
            <w:tcW w:w="7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  <w:vAlign w:val="center"/>
          </w:tcPr>
          <w:p w14:paraId="284469ED" w14:textId="77777777" w:rsidR="00DD34BE" w:rsidRDefault="00A8063A">
            <w:pPr>
              <w:pStyle w:val="TabelSubheading"/>
            </w:pPr>
            <w:r>
              <w:t>Momentary Battle with Sin</w:t>
            </w:r>
          </w:p>
        </w:tc>
        <w:tc>
          <w:tcPr>
            <w:tcW w:w="4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A07C7E" w14:textId="77777777" w:rsidR="00DD34BE" w:rsidRDefault="00A8063A">
            <w:r>
              <w:t>Provide details about the struggle (nature of temptation, source, location, duration, result, etc.).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D4CDFC" w14:textId="77777777" w:rsidR="00DD34BE" w:rsidRDefault="00DD34BE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EEF8B6" w14:textId="77777777" w:rsidR="00DD34BE" w:rsidRDefault="00DD34BE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C858DA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056AE7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E2F33E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9A4466" w14:textId="77777777" w:rsidR="00DD34BE" w:rsidRDefault="00DD34BE"/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3EE3B5" w14:textId="77777777" w:rsidR="00DD34BE" w:rsidRDefault="00DD34BE"/>
        </w:tc>
      </w:tr>
      <w:tr w:rsidR="003F36F1" w14:paraId="11518293" w14:textId="77777777" w:rsidTr="00BE4E44"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  <w:vAlign w:val="center"/>
          </w:tcPr>
          <w:p w14:paraId="59B612FA" w14:textId="77777777" w:rsidR="00DD34BE" w:rsidRDefault="00DD34BE"/>
        </w:tc>
        <w:tc>
          <w:tcPr>
            <w:tcW w:w="4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02E8BF" w14:textId="77777777" w:rsidR="00DD34BE" w:rsidRDefault="00A8063A">
            <w:r>
              <w:t>In the moment of temptation, did you pray (Hebrews 4:16)?  What did you pray?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A7BEC1" w14:textId="77777777" w:rsidR="00DD34BE" w:rsidRDefault="00DD34BE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4DC403" w14:textId="77777777" w:rsidR="00DD34BE" w:rsidRDefault="00DD34BE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656F05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60FB0B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8BA1DF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CDCFCA" w14:textId="77777777" w:rsidR="00DD34BE" w:rsidRDefault="00DD34BE"/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A941E3" w14:textId="77777777" w:rsidR="00DD34BE" w:rsidRDefault="00DD34BE"/>
        </w:tc>
      </w:tr>
      <w:tr w:rsidR="003F36F1" w14:paraId="3E9ED2A4" w14:textId="77777777" w:rsidTr="00BE4E44"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left w:w="54" w:type="dxa"/>
            </w:tcMar>
            <w:vAlign w:val="center"/>
          </w:tcPr>
          <w:p w14:paraId="7F0B0476" w14:textId="77777777" w:rsidR="00DD34BE" w:rsidRDefault="00DD34BE"/>
        </w:tc>
        <w:tc>
          <w:tcPr>
            <w:tcW w:w="41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B71282" w14:textId="77777777" w:rsidR="00DD34BE" w:rsidRDefault="00A8063A">
            <w:r>
              <w:t>In the moment of temptation, did you preach truth to yourself (Ephesians 6:10ff)?  What did you preach?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4DF7F1" w14:textId="77777777" w:rsidR="00DD34BE" w:rsidRDefault="00DD34BE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2DB5E9" w14:textId="77777777" w:rsidR="00DD34BE" w:rsidRDefault="00DD34BE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A891EC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F2E253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E170F5" w14:textId="77777777" w:rsidR="00DD34BE" w:rsidRDefault="00DD34BE"/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B72293" w14:textId="77777777" w:rsidR="00DD34BE" w:rsidRDefault="00DD34BE"/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B62464" w14:textId="77777777" w:rsidR="00DD34BE" w:rsidRDefault="00DD34BE"/>
        </w:tc>
      </w:tr>
    </w:tbl>
    <w:p w14:paraId="6E03ADE6" w14:textId="77777777" w:rsidR="00DD34BE" w:rsidRDefault="00DD34BE"/>
    <w:p w14:paraId="1E3345F8" w14:textId="77777777" w:rsidR="00DD34BE" w:rsidRDefault="00A8063A">
      <w:pPr>
        <w:tabs>
          <w:tab w:val="left" w:leader="underscore" w:pos="10800"/>
        </w:tabs>
      </w:pPr>
      <w:r>
        <w:t xml:space="preserve">Did you complete your reading from </w:t>
      </w:r>
      <w:r>
        <w:rPr>
          <w:i/>
          <w:iCs/>
          <w:u w:val="single"/>
        </w:rPr>
        <w:t>Not Even a Hint</w:t>
      </w:r>
      <w:r>
        <w:t xml:space="preserve"> this week? </w:t>
      </w:r>
      <w:r>
        <w:tab/>
      </w:r>
    </w:p>
    <w:p w14:paraId="301006D9" w14:textId="77777777" w:rsidR="00DD34BE" w:rsidRDefault="00DD34BE"/>
    <w:p w14:paraId="71E37ECE" w14:textId="77777777" w:rsidR="00DD34BE" w:rsidRDefault="00A8063A">
      <w:r>
        <w:t>NOTES</w:t>
      </w:r>
    </w:p>
    <w:p w14:paraId="3F84AC15" w14:textId="77777777" w:rsidR="00DD34BE" w:rsidRDefault="00A8063A">
      <w:r>
        <w:t>• </w:t>
      </w:r>
      <w:r>
        <w:rPr>
          <w:u w:val="single"/>
        </w:rPr>
        <w:t>Underlines</w:t>
      </w:r>
      <w:r>
        <w:t xml:space="preserve"> indicate passages/resources that may be changed based upon the particular sin struggle.</w:t>
      </w:r>
    </w:p>
    <w:p w14:paraId="5FCA7639" w14:textId="77777777" w:rsidR="00DD34BE" w:rsidRDefault="00A8063A">
      <w:r>
        <w:t>• 2 Peter 1:1-15, however, is fitting for any struggle — www.singlefocusindy.org/2-peter.</w:t>
      </w:r>
    </w:p>
    <w:p w14:paraId="75264551" w14:textId="77777777" w:rsidR="00DD34BE" w:rsidRDefault="00A8063A">
      <w:r>
        <w:t>• </w:t>
      </w:r>
      <w:proofErr w:type="gramStart"/>
      <w:r>
        <w:t>Another</w:t>
      </w:r>
      <w:proofErr w:type="gramEnd"/>
      <w:r>
        <w:t xml:space="preserve"> helpful study is </w:t>
      </w:r>
      <w:r>
        <w:rPr>
          <w:i/>
          <w:iCs/>
        </w:rPr>
        <w:t>The Armor of God</w:t>
      </w:r>
      <w:r>
        <w:t xml:space="preserve"> — www.singlefocusindy.org/the-armor-of-god.</w:t>
      </w:r>
    </w:p>
    <w:p w14:paraId="583E21BF" w14:textId="68A25463" w:rsidR="00DD34BE" w:rsidRDefault="00D60516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5C818A" wp14:editId="51453F83">
                <wp:simplePos x="0" y="0"/>
                <wp:positionH relativeFrom="column">
                  <wp:posOffset>2565400</wp:posOffset>
                </wp:positionH>
                <wp:positionV relativeFrom="paragraph">
                  <wp:posOffset>535940</wp:posOffset>
                </wp:positionV>
                <wp:extent cx="2349500" cy="1485900"/>
                <wp:effectExtent l="0" t="0" r="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25C5B" w14:textId="77777777" w:rsidR="00A8063A" w:rsidRDefault="00A8063A" w:rsidP="00D46F2E">
                            <w:pPr>
                              <w:jc w:val="right"/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</w:pPr>
                            <w:proofErr w:type="gramStart"/>
                            <w:r w:rsidRPr="00190873"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>Striving  together</w:t>
                            </w:r>
                            <w:proofErr w:type="gramEnd"/>
                            <w:r w:rsidRPr="00190873"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>for  the scriptural  S</w:t>
                            </w:r>
                            <w:r w:rsidRPr="00190873"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>trength</w:t>
                            </w:r>
                            <w:r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 xml:space="preserve">  </w:t>
                            </w:r>
                            <w:r w:rsidRPr="00190873"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 xml:space="preserve">to </w:t>
                            </w:r>
                            <w:r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 xml:space="preserve"> </w:t>
                            </w:r>
                            <w:r w:rsidRPr="00190873"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>succeed  in</w:t>
                            </w:r>
                            <w:r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 xml:space="preserve">  </w:t>
                            </w:r>
                            <w:r w:rsidRPr="00190873"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>our  spiritual  struggle</w:t>
                            </w:r>
                          </w:p>
                          <w:p w14:paraId="25FDE501" w14:textId="77777777" w:rsidR="00A8063A" w:rsidRPr="00190873" w:rsidRDefault="00A8063A" w:rsidP="00D46F2E">
                            <w:pPr>
                              <w:jc w:val="right"/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</w:pPr>
                            <w:r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>1  John</w:t>
                            </w:r>
                            <w:proofErr w:type="gramEnd"/>
                            <w:r>
                              <w:rPr>
                                <w:rFonts w:ascii="Bebas" w:hAnsi="Bebas"/>
                                <w:color w:val="7F7F7F" w:themeColor="text1" w:themeTint="80"/>
                                <w:sz w:val="30"/>
                              </w:rPr>
                              <w:t xml:space="preserve">  2:14)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42.2pt;width:185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" filled="f" stroked="f">
                <v:path arrowok="t"/>
                <v:textbox>
                  <w:txbxContent>
                    <w:p w14:paraId="2BE25C5B" w14:textId="77777777" w:rsidR="00A8063A" w:rsidRDefault="00A8063A" w:rsidP="00D46F2E">
                      <w:pPr>
                        <w:jc w:val="right"/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</w:pPr>
                      <w:proofErr w:type="gramStart"/>
                      <w:r w:rsidRPr="00190873"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>Striving  together</w:t>
                      </w:r>
                      <w:proofErr w:type="gramEnd"/>
                      <w:r w:rsidRPr="00190873"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 xml:space="preserve">  </w:t>
                      </w:r>
                      <w:r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>for  the scriptural  S</w:t>
                      </w:r>
                      <w:r w:rsidRPr="00190873"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>trength</w:t>
                      </w:r>
                      <w:r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 xml:space="preserve">  </w:t>
                      </w:r>
                      <w:r w:rsidRPr="00190873"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 xml:space="preserve">to </w:t>
                      </w:r>
                      <w:r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 xml:space="preserve"> </w:t>
                      </w:r>
                      <w:r w:rsidRPr="00190873"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>succeed  in</w:t>
                      </w:r>
                      <w:r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 xml:space="preserve">  </w:t>
                      </w:r>
                      <w:r w:rsidRPr="00190873"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>our  spiritual  struggle</w:t>
                      </w:r>
                    </w:p>
                    <w:p w14:paraId="25FDE501" w14:textId="77777777" w:rsidR="00A8063A" w:rsidRPr="00190873" w:rsidRDefault="00A8063A" w:rsidP="00D46F2E">
                      <w:pPr>
                        <w:jc w:val="right"/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</w:pPr>
                      <w:r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>(</w:t>
                      </w:r>
                      <w:proofErr w:type="gramStart"/>
                      <w:r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>1  John</w:t>
                      </w:r>
                      <w:proofErr w:type="gramEnd"/>
                      <w:r>
                        <w:rPr>
                          <w:rFonts w:ascii="Bebas" w:hAnsi="Bebas"/>
                          <w:color w:val="7F7F7F" w:themeColor="text1" w:themeTint="80"/>
                          <w:sz w:val="30"/>
                        </w:rPr>
                        <w:t xml:space="preserve">  2:14)</w:t>
                      </w:r>
                    </w:p>
                  </w:txbxContent>
                </v:textbox>
              </v:shape>
            </w:pict>
          </mc:Fallback>
        </mc:AlternateContent>
      </w:r>
      <w:r w:rsidR="00A8063A">
        <w:t xml:space="preserve">• “Standard, power, motive to change” = from </w:t>
      </w:r>
      <w:r w:rsidR="00A8063A">
        <w:rPr>
          <w:i/>
          <w:iCs/>
        </w:rPr>
        <w:t>Sex Is Not the Problem (Lust Is)</w:t>
      </w:r>
      <w:r w:rsidR="00A8063A">
        <w:t xml:space="preserve"> by Joshua Harris (pp. 23ff)</w:t>
      </w:r>
    </w:p>
    <w:sectPr w:rsidR="00DD34BE">
      <w:pgSz w:w="12240" w:h="15840"/>
      <w:pgMar w:top="720" w:right="720" w:bottom="720" w:left="720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panose1 w:val="00000000000000000000"/>
    <w:charset w:val="00"/>
    <w:family w:val="roman"/>
    <w:notTrueType/>
    <w:pitch w:val="default"/>
  </w:font>
  <w:font w:name="Beba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BE"/>
    <w:rsid w:val="003F36F1"/>
    <w:rsid w:val="00A8063A"/>
    <w:rsid w:val="00BE4E44"/>
    <w:rsid w:val="00D46F2E"/>
    <w:rsid w:val="00D60516"/>
    <w:rsid w:val="00D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4683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</w:rPr>
  </w:style>
  <w:style w:type="paragraph" w:styleId="Heading1">
    <w:name w:val="heading 1"/>
    <w:basedOn w:val="Heading"/>
    <w:qFormat/>
    <w:pPr>
      <w:jc w:val="center"/>
      <w:outlineLvl w:val="0"/>
    </w:pPr>
    <w:rPr>
      <w:rFonts w:ascii="Calibri" w:hAnsi="Calibri"/>
      <w:b/>
      <w:sz w:val="48"/>
    </w:rPr>
  </w:style>
  <w:style w:type="paragraph" w:styleId="Heading2">
    <w:name w:val="heading 2"/>
    <w:basedOn w:val="Heading"/>
    <w:qFormat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Arial" w:hAnsi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smallCaps/>
      <w:sz w:val="20"/>
    </w:rPr>
  </w:style>
  <w:style w:type="paragraph" w:customStyle="1" w:styleId="TabelSubheading">
    <w:name w:val="Tabel Subheading"/>
    <w:basedOn w:val="TableHeading"/>
    <w:qFormat/>
    <w:rPr>
      <w:eastAsianLayout w:id="980581120" w:vert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</w:rPr>
  </w:style>
  <w:style w:type="paragraph" w:styleId="Heading1">
    <w:name w:val="heading 1"/>
    <w:basedOn w:val="Heading"/>
    <w:qFormat/>
    <w:pPr>
      <w:jc w:val="center"/>
      <w:outlineLvl w:val="0"/>
    </w:pPr>
    <w:rPr>
      <w:rFonts w:ascii="Calibri" w:hAnsi="Calibri"/>
      <w:b/>
      <w:sz w:val="48"/>
    </w:rPr>
  </w:style>
  <w:style w:type="paragraph" w:styleId="Heading2">
    <w:name w:val="heading 2"/>
    <w:basedOn w:val="Heading"/>
    <w:qFormat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Arial" w:hAnsi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smallCaps/>
      <w:sz w:val="20"/>
    </w:rPr>
  </w:style>
  <w:style w:type="paragraph" w:customStyle="1" w:styleId="TabelSubheading">
    <w:name w:val="Tabel Subheading"/>
    <w:basedOn w:val="TableHeading"/>
    <w:qFormat/>
    <w:rPr>
      <w:eastAsianLayout w:id="980581120" w:vert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Lewis</cp:lastModifiedBy>
  <cp:revision>3</cp:revision>
  <dcterms:created xsi:type="dcterms:W3CDTF">2015-10-14T14:12:00Z</dcterms:created>
  <dcterms:modified xsi:type="dcterms:W3CDTF">2015-10-14T14:12:00Z</dcterms:modified>
  <dc:language>en-US</dc:language>
</cp:coreProperties>
</file>